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4E0A5" w14:textId="68996A25" w:rsidR="00527A4D" w:rsidRPr="00F102C5" w:rsidRDefault="00527A4D">
      <w:pPr>
        <w:rPr>
          <w:b/>
          <w:sz w:val="24"/>
          <w:szCs w:val="24"/>
        </w:rPr>
      </w:pPr>
      <w:r w:rsidRPr="00F102C5">
        <w:rPr>
          <w:b/>
          <w:sz w:val="24"/>
          <w:szCs w:val="24"/>
        </w:rPr>
        <w:t>Procedure for verifying Distance Learning (DL) hours for My Foundations Lab (MFL)</w:t>
      </w:r>
    </w:p>
    <w:p w14:paraId="6EBB0563" w14:textId="0CC1687B" w:rsidR="00527A4D" w:rsidRDefault="00527A4D">
      <w:r>
        <w:t xml:space="preserve">Since MFL licenses give students access to the program for 10-week periods only, it </w:t>
      </w:r>
      <w:r w:rsidR="00E00F87">
        <w:t xml:space="preserve">is </w:t>
      </w:r>
      <w:r w:rsidR="00535AE4">
        <w:t>advisable to calculate and report</w:t>
      </w:r>
      <w:r>
        <w:t xml:space="preserve"> DL hours only once per student, at the end of his/her 10-week study per</w:t>
      </w:r>
      <w:r w:rsidR="00535AE4">
        <w:t>iod.  If you choose to report</w:t>
      </w:r>
      <w:r>
        <w:t xml:space="preserve"> hours more than once per student, you will need to verify that no </w:t>
      </w:r>
      <w:r w:rsidR="003630CA">
        <w:t>activities are double-counted.</w:t>
      </w:r>
    </w:p>
    <w:p w14:paraId="6F114839" w14:textId="5BE2C025" w:rsidR="00F102C5" w:rsidRDefault="00F102C5">
      <w:r>
        <w:t>Unlike other approved Distance Learning plat</w:t>
      </w:r>
      <w:r w:rsidR="00A22D6A">
        <w:t xml:space="preserve">forms, for MFL student </w:t>
      </w:r>
      <w:r>
        <w:t>Time Spent (“</w:t>
      </w:r>
      <w:r w:rsidR="009F549B">
        <w:t>clock</w:t>
      </w:r>
      <w:r>
        <w:t xml:space="preserve"> time”) is used rather than a fixed Proxy Hour amount. However, </w:t>
      </w:r>
      <w:r w:rsidR="00A22D6A">
        <w:t xml:space="preserve">the </w:t>
      </w:r>
      <w:r>
        <w:t>MFL</w:t>
      </w:r>
      <w:r w:rsidR="00A22D6A">
        <w:t xml:space="preserve"> system</w:t>
      </w:r>
      <w:r>
        <w:t xml:space="preserve"> does not automatically log a student out for inactivity, and a student may remain logged</w:t>
      </w:r>
      <w:r w:rsidR="00953A6F">
        <w:t xml:space="preserve"> in</w:t>
      </w:r>
      <w:r w:rsidR="009F549B">
        <w:t xml:space="preserve"> (generating “clock</w:t>
      </w:r>
      <w:r>
        <w:t xml:space="preserve"> time”) even when not actively working.  For this reason, a </w:t>
      </w:r>
      <w:r>
        <w:rPr>
          <w:b/>
        </w:rPr>
        <w:t xml:space="preserve">maximum allowable time per activity </w:t>
      </w:r>
      <w:r w:rsidRPr="00A22D6A">
        <w:rPr>
          <w:b/>
        </w:rPr>
        <w:t>has been established</w:t>
      </w:r>
      <w:r>
        <w:t>.  When calcula</w:t>
      </w:r>
      <w:r w:rsidR="007B3305">
        <w:t>ting Time Spent in a Learning Path on MFL</w:t>
      </w:r>
      <w:r>
        <w:t>, teacher</w:t>
      </w:r>
      <w:r w:rsidR="002B1FE9">
        <w:t>s</w:t>
      </w:r>
      <w:r>
        <w:t xml:space="preserve"> may count no more than </w:t>
      </w:r>
      <w:r>
        <w:rPr>
          <w:b/>
        </w:rPr>
        <w:t>45 minutes for a Reading activity and no more than 60 minutes for a Math activity.</w:t>
      </w:r>
      <w:r>
        <w:t xml:space="preserve">  These numbers are based on typical user data from actual MN </w:t>
      </w:r>
      <w:r w:rsidR="005309E5">
        <w:t xml:space="preserve">ABE </w:t>
      </w:r>
      <w:r>
        <w:t>students using MFL.</w:t>
      </w:r>
    </w:p>
    <w:p w14:paraId="17CA92F0" w14:textId="77777777" w:rsidR="003630CA" w:rsidRDefault="003630CA"/>
    <w:p w14:paraId="5173D149" w14:textId="1DF5DB61" w:rsidR="00527A4D" w:rsidRPr="00B21C42" w:rsidRDefault="003630CA">
      <w:pPr>
        <w:rPr>
          <w:b/>
        </w:rPr>
      </w:pPr>
      <w:r w:rsidRPr="00B21C42">
        <w:rPr>
          <w:b/>
        </w:rPr>
        <w:t xml:space="preserve">To print a report of an individual student’s </w:t>
      </w:r>
      <w:r w:rsidR="005535D7" w:rsidRPr="00B21C42">
        <w:rPr>
          <w:b/>
        </w:rPr>
        <w:t xml:space="preserve">Learning Path </w:t>
      </w:r>
      <w:r w:rsidRPr="00B21C42">
        <w:rPr>
          <w:b/>
        </w:rPr>
        <w:t>work:</w:t>
      </w:r>
    </w:p>
    <w:p w14:paraId="6330BE06" w14:textId="77777777" w:rsidR="003630CA" w:rsidRDefault="003630CA" w:rsidP="003630CA">
      <w:pPr>
        <w:pStyle w:val="ListParagraph"/>
        <w:numPr>
          <w:ilvl w:val="0"/>
          <w:numId w:val="1"/>
        </w:numPr>
      </w:pPr>
      <w:r>
        <w:t xml:space="preserve">Login to </w:t>
      </w:r>
      <w:hyperlink r:id="rId6" w:history="1">
        <w:r w:rsidRPr="00141E7F">
          <w:rPr>
            <w:rStyle w:val="Hyperlink"/>
          </w:rPr>
          <w:t>www.accumfl.com</w:t>
        </w:r>
      </w:hyperlink>
      <w:r>
        <w:t xml:space="preserve"> with your site’s Teacher account.</w:t>
      </w:r>
    </w:p>
    <w:p w14:paraId="5FF6EA95" w14:textId="77777777" w:rsidR="003630CA" w:rsidRDefault="003630CA" w:rsidP="003630CA">
      <w:pPr>
        <w:pStyle w:val="ListParagraph"/>
        <w:numPr>
          <w:ilvl w:val="0"/>
          <w:numId w:val="1"/>
        </w:numPr>
      </w:pPr>
      <w:r>
        <w:t xml:space="preserve">The program will return to the </w:t>
      </w:r>
      <w:proofErr w:type="spellStart"/>
      <w:r>
        <w:t>Gradebook</w:t>
      </w:r>
      <w:proofErr w:type="spellEnd"/>
      <w:r>
        <w:t xml:space="preserve"> if it was the last section viewed with this account.  If the </w:t>
      </w:r>
      <w:proofErr w:type="spellStart"/>
      <w:r>
        <w:t>Gradebook</w:t>
      </w:r>
      <w:proofErr w:type="spellEnd"/>
      <w:r>
        <w:t xml:space="preserve"> is not on-screen, click “</w:t>
      </w:r>
      <w:proofErr w:type="spellStart"/>
      <w:r>
        <w:t>Gradebook</w:t>
      </w:r>
      <w:proofErr w:type="spellEnd"/>
      <w:r>
        <w:t>” on the left sidebar to view it.</w:t>
      </w:r>
    </w:p>
    <w:p w14:paraId="1E924061" w14:textId="77777777" w:rsidR="003630CA" w:rsidRDefault="003630CA" w:rsidP="003630CA">
      <w:pPr>
        <w:pStyle w:val="ListParagraph"/>
        <w:numPr>
          <w:ilvl w:val="0"/>
          <w:numId w:val="1"/>
        </w:numPr>
      </w:pPr>
      <w:r>
        <w:t>Click the name of the student.</w:t>
      </w:r>
    </w:p>
    <w:p w14:paraId="6BBC9271" w14:textId="19DCCE87" w:rsidR="003630CA" w:rsidRDefault="005535D7" w:rsidP="003630CA">
      <w:pPr>
        <w:pStyle w:val="ListParagraph"/>
        <w:numPr>
          <w:ilvl w:val="0"/>
          <w:numId w:val="1"/>
        </w:numPr>
      </w:pPr>
      <w:r>
        <w:t xml:space="preserve">Click the </w:t>
      </w:r>
      <w:r w:rsidR="003630CA">
        <w:t>content</w:t>
      </w:r>
      <w:r>
        <w:t xml:space="preserve"> area</w:t>
      </w:r>
      <w:r w:rsidR="003630CA">
        <w:t xml:space="preserve"> that you want to calculate hours fo</w:t>
      </w:r>
      <w:r w:rsidR="00233E58">
        <w:t>r.</w:t>
      </w:r>
      <w:bookmarkStart w:id="0" w:name="_GoBack"/>
      <w:bookmarkEnd w:id="0"/>
      <w:r w:rsidR="00233E58">
        <w:t xml:space="preserve">  </w:t>
      </w:r>
      <w:r w:rsidR="003630CA">
        <w:t>These are displayed in the blue top bar under the “Accuplacer / My Foundations Lab” logo.</w:t>
      </w:r>
      <w:r w:rsidR="00E00F87">
        <w:t xml:space="preserve"> </w:t>
      </w:r>
      <w:r w:rsidR="004D024C">
        <w:t xml:space="preserve"> (</w:t>
      </w:r>
      <w:r w:rsidR="004D024C" w:rsidRPr="007B3305">
        <w:rPr>
          <w:b/>
        </w:rPr>
        <w:t>Currently only Reading and Math are approved for DL Hours</w:t>
      </w:r>
      <w:r w:rsidR="004D024C">
        <w:t>.)</w:t>
      </w:r>
    </w:p>
    <w:p w14:paraId="3C4AE4A6" w14:textId="72292B59" w:rsidR="003630CA" w:rsidRDefault="003630CA" w:rsidP="003630CA">
      <w:pPr>
        <w:pStyle w:val="ListParagraph"/>
        <w:numPr>
          <w:ilvl w:val="0"/>
          <w:numId w:val="1"/>
        </w:numPr>
      </w:pPr>
      <w:r>
        <w:t>Click the Print icon (in the upper right of the screen) to print a copy of the student’s</w:t>
      </w:r>
      <w:r w:rsidR="005535D7">
        <w:t xml:space="preserve"> Learning Path</w:t>
      </w:r>
      <w:r>
        <w:t xml:space="preserve"> work record.</w:t>
      </w:r>
    </w:p>
    <w:p w14:paraId="07F7BA1D" w14:textId="3D6FC5BF" w:rsidR="003630CA" w:rsidRDefault="003630CA" w:rsidP="00700DDB">
      <w:pPr>
        <w:pStyle w:val="ListParagraph"/>
        <w:numPr>
          <w:ilvl w:val="0"/>
          <w:numId w:val="1"/>
        </w:numPr>
      </w:pPr>
      <w:r>
        <w:t xml:space="preserve">Repeat steps 4-5 for any </w:t>
      </w:r>
      <w:r w:rsidR="00700DDB">
        <w:t>additional content areas</w:t>
      </w:r>
      <w:r>
        <w:t>.</w:t>
      </w:r>
    </w:p>
    <w:p w14:paraId="2750C52A" w14:textId="2EF9F292" w:rsidR="005535D7" w:rsidRPr="00B21C42" w:rsidRDefault="005535D7" w:rsidP="005535D7">
      <w:pPr>
        <w:rPr>
          <w:b/>
        </w:rPr>
      </w:pPr>
      <w:r w:rsidRPr="00B21C42">
        <w:rPr>
          <w:b/>
        </w:rPr>
        <w:t>To print a report of an individual student’s Extra Practice work:</w:t>
      </w:r>
    </w:p>
    <w:p w14:paraId="31CFFFAD" w14:textId="58A2052F" w:rsidR="005535D7" w:rsidRDefault="005535D7" w:rsidP="005535D7">
      <w:pPr>
        <w:pStyle w:val="ListParagraph"/>
        <w:numPr>
          <w:ilvl w:val="0"/>
          <w:numId w:val="5"/>
        </w:numPr>
      </w:pPr>
      <w:r>
        <w:t>While viewing a student</w:t>
      </w:r>
      <w:r w:rsidR="00B21C42">
        <w:t xml:space="preserve"> in the </w:t>
      </w:r>
      <w:proofErr w:type="spellStart"/>
      <w:r w:rsidR="00B21C42">
        <w:t>Gradebook</w:t>
      </w:r>
      <w:proofErr w:type="spellEnd"/>
      <w:r>
        <w:t>, click the “Extra Practice Results” button.</w:t>
      </w:r>
    </w:p>
    <w:p w14:paraId="1C1068E7" w14:textId="28A3FF46" w:rsidR="005535D7" w:rsidRDefault="005535D7" w:rsidP="005535D7">
      <w:pPr>
        <w:pStyle w:val="ListParagraph"/>
        <w:numPr>
          <w:ilvl w:val="0"/>
          <w:numId w:val="5"/>
        </w:numPr>
      </w:pPr>
      <w:r>
        <w:t>If the student has completed any Extra Practice activities, times will be displayed in the Time Spent column, and a total will d</w:t>
      </w:r>
      <w:r w:rsidR="002A0DE2">
        <w:t>isplay at the bottom of the page</w:t>
      </w:r>
      <w:r>
        <w:t>.</w:t>
      </w:r>
    </w:p>
    <w:p w14:paraId="59BBD3A5" w14:textId="76F8CC6A" w:rsidR="005535D7" w:rsidRDefault="005535D7" w:rsidP="005535D7">
      <w:pPr>
        <w:pStyle w:val="ListParagraph"/>
        <w:numPr>
          <w:ilvl w:val="0"/>
          <w:numId w:val="5"/>
        </w:numPr>
      </w:pPr>
      <w:r>
        <w:t>Click the Print icon to print a copy of the students Extra Practice work record.</w:t>
      </w:r>
    </w:p>
    <w:p w14:paraId="7BEDCC63" w14:textId="10D7FE18" w:rsidR="005535D7" w:rsidRDefault="005535D7" w:rsidP="003630CA">
      <w:pPr>
        <w:pStyle w:val="ListParagraph"/>
        <w:numPr>
          <w:ilvl w:val="0"/>
          <w:numId w:val="5"/>
        </w:numPr>
      </w:pPr>
      <w:r>
        <w:t>Click another content area</w:t>
      </w:r>
      <w:r w:rsidR="00535AE4">
        <w:t xml:space="preserve"> (math or reading</w:t>
      </w:r>
      <w:r>
        <w:t>) to check for Extra Practice activities in that content area.</w:t>
      </w:r>
    </w:p>
    <w:p w14:paraId="2B5B3AFF" w14:textId="267A740E" w:rsidR="00535AE4" w:rsidRDefault="00535AE4" w:rsidP="003630CA">
      <w:pPr>
        <w:pStyle w:val="ListParagraph"/>
        <w:numPr>
          <w:ilvl w:val="0"/>
          <w:numId w:val="5"/>
        </w:numPr>
      </w:pPr>
      <w:r>
        <w:t xml:space="preserve">Report the student’s Total Time Spent on Extra Practice activities as DL hours.  </w:t>
      </w:r>
      <w:r w:rsidR="00804FF7">
        <w:t>(</w:t>
      </w:r>
      <w:r>
        <w:t>If you have previously reported DL hours for this student’s Extra Practice work, subtract previously reported time from the Total Time Spent.</w:t>
      </w:r>
      <w:r w:rsidR="00804FF7">
        <w:t>)</w:t>
      </w:r>
    </w:p>
    <w:p w14:paraId="227FDFF2" w14:textId="77777777" w:rsidR="005535D7" w:rsidRDefault="005535D7" w:rsidP="003630CA"/>
    <w:p w14:paraId="45AB994A" w14:textId="3684D867" w:rsidR="003630CA" w:rsidRPr="00804FF7" w:rsidRDefault="003630CA" w:rsidP="003630CA">
      <w:pPr>
        <w:rPr>
          <w:b/>
        </w:rPr>
      </w:pPr>
      <w:r w:rsidRPr="00804FF7">
        <w:rPr>
          <w:b/>
        </w:rPr>
        <w:t>Calculating DL Hours</w:t>
      </w:r>
      <w:r w:rsidR="00240AE1" w:rsidRPr="00804FF7">
        <w:rPr>
          <w:b/>
        </w:rPr>
        <w:t xml:space="preserve"> for Learning Path work</w:t>
      </w:r>
      <w:r w:rsidR="002A0DE2" w:rsidRPr="00804FF7">
        <w:rPr>
          <w:b/>
        </w:rPr>
        <w:t>:</w:t>
      </w:r>
    </w:p>
    <w:p w14:paraId="632492E8" w14:textId="3B60230A" w:rsidR="003630CA" w:rsidRDefault="003630CA" w:rsidP="003630CA">
      <w:pPr>
        <w:pStyle w:val="ListParagraph"/>
        <w:numPr>
          <w:ilvl w:val="0"/>
          <w:numId w:val="2"/>
        </w:numPr>
      </w:pPr>
      <w:r>
        <w:t xml:space="preserve">Review the printed student </w:t>
      </w:r>
      <w:r w:rsidR="002A0DE2">
        <w:t xml:space="preserve">Learning Path </w:t>
      </w:r>
      <w:r>
        <w:t>work records.</w:t>
      </w:r>
    </w:p>
    <w:p w14:paraId="764E83E6" w14:textId="7EAFBDA4" w:rsidR="00026C5D" w:rsidRDefault="00026C5D" w:rsidP="0006272F">
      <w:pPr>
        <w:pStyle w:val="ListParagraph"/>
        <w:numPr>
          <w:ilvl w:val="0"/>
          <w:numId w:val="2"/>
        </w:numPr>
      </w:pPr>
      <w:r>
        <w:t xml:space="preserve">Cross out </w:t>
      </w:r>
      <w:r w:rsidR="0006272F">
        <w:t>to exclude a</w:t>
      </w:r>
      <w:r>
        <w:t xml:space="preserve">ny activities previously reported as DL hours for this student.  Use the “date worked” column to exclude based on a date range, or check item names against </w:t>
      </w:r>
      <w:r>
        <w:lastRenderedPageBreak/>
        <w:t>previously printed reports.  If this is the first or only DL Hours report for this student, you do not need to perform this check.</w:t>
      </w:r>
    </w:p>
    <w:p w14:paraId="3D26FAAD" w14:textId="77777777" w:rsidR="00176FB7" w:rsidRDefault="00176FB7" w:rsidP="00176FB7">
      <w:pPr>
        <w:pStyle w:val="ListParagraph"/>
        <w:numPr>
          <w:ilvl w:val="0"/>
          <w:numId w:val="2"/>
        </w:numPr>
      </w:pPr>
      <w:r>
        <w:t>Verify that the student has spent no more than 45 minutes per activity for Reading or 60 minutes per activity for Math.  If any activity shows more than 45 minutes/60 minutes, cross out the time and write the maximum allowable time in its place.</w:t>
      </w:r>
    </w:p>
    <w:p w14:paraId="1B6B9CE3" w14:textId="500678C9" w:rsidR="001D3DDC" w:rsidRDefault="00026C5D" w:rsidP="001D3DDC">
      <w:pPr>
        <w:pStyle w:val="ListParagraph"/>
        <w:numPr>
          <w:ilvl w:val="0"/>
          <w:numId w:val="2"/>
        </w:numPr>
      </w:pPr>
      <w:r>
        <w:t>Add the Time Spent column to calculate the number of DL Hours.</w:t>
      </w:r>
      <w:r w:rsidR="001D3DDC">
        <w:t xml:space="preserve"> </w:t>
      </w:r>
      <w:r w:rsidR="00240AE1">
        <w:t xml:space="preserve"> </w:t>
      </w:r>
      <w:r w:rsidR="001D3DDC">
        <w:br/>
      </w:r>
    </w:p>
    <w:p w14:paraId="534D11CE" w14:textId="05E47C89" w:rsidR="00F51399" w:rsidRDefault="00F51399" w:rsidP="003630CA">
      <w:r>
        <w:t>Note</w:t>
      </w:r>
      <w:r w:rsidR="00E04BF6">
        <w:t>s</w:t>
      </w:r>
      <w:r>
        <w:t>:</w:t>
      </w:r>
    </w:p>
    <w:p w14:paraId="78B4468D" w14:textId="652C9156" w:rsidR="003630CA" w:rsidRDefault="005B4D65" w:rsidP="00F51399">
      <w:pPr>
        <w:pStyle w:val="ListParagraph"/>
        <w:numPr>
          <w:ilvl w:val="0"/>
          <w:numId w:val="6"/>
        </w:numPr>
      </w:pPr>
      <w:r>
        <w:t>While the “Export Data – Advanced Export” function includes an option that will g</w:t>
      </w:r>
      <w:r w:rsidR="00804FF7">
        <w:t>enerate a report showing</w:t>
      </w:r>
      <w:r>
        <w:t xml:space="preserve"> Total Time Spent per student, </w:t>
      </w:r>
      <w:r w:rsidRPr="00F51399">
        <w:rPr>
          <w:b/>
        </w:rPr>
        <w:t>this report is inconsistent and does not provide reliably accurate data.</w:t>
      </w:r>
      <w:r>
        <w:t xml:space="preserve">  You should add the Time Spent from Learning Path </w:t>
      </w:r>
      <w:proofErr w:type="spellStart"/>
      <w:r>
        <w:t>Gradebook</w:t>
      </w:r>
      <w:proofErr w:type="spellEnd"/>
      <w:r>
        <w:t xml:space="preserve"> reports manually.</w:t>
      </w:r>
    </w:p>
    <w:p w14:paraId="6000D21D" w14:textId="028F6CC6" w:rsidR="00F51399" w:rsidRDefault="00F51399" w:rsidP="00F51399">
      <w:pPr>
        <w:pStyle w:val="ListParagraph"/>
        <w:numPr>
          <w:ilvl w:val="0"/>
          <w:numId w:val="6"/>
        </w:numPr>
      </w:pPr>
      <w:r>
        <w:t xml:space="preserve">No minimum “mastery” score is required for DL hours to be counted for an activity.  </w:t>
      </w:r>
      <w:r w:rsidRPr="00F51399">
        <w:rPr>
          <w:b/>
        </w:rPr>
        <w:t>You should count hours for all completed activities, regardless of score.</w:t>
      </w:r>
      <w:r>
        <w:t xml:space="preserve">  On MFL, students are prompted to do additional work in the “Extra Practice” section if they perform poorly on an activity, rather than being required to repeat the core content for a higher score.  This will naturally lead to some low scores remaining on the student’s </w:t>
      </w:r>
      <w:proofErr w:type="spellStart"/>
      <w:r>
        <w:t>Gradebook</w:t>
      </w:r>
      <w:proofErr w:type="spellEnd"/>
      <w:r>
        <w:t xml:space="preserve"> report.  </w:t>
      </w:r>
      <w:r w:rsidR="00743F33">
        <w:t xml:space="preserve"> Since </w:t>
      </w:r>
      <w:r w:rsidR="00C55A75">
        <w:t>the system is designed to operate in this manner, it would be inappropriate to exclude work based on score.</w:t>
      </w:r>
    </w:p>
    <w:sectPr w:rsidR="00F5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940"/>
    <w:multiLevelType w:val="hybridMultilevel"/>
    <w:tmpl w:val="EDA8E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43F1"/>
    <w:multiLevelType w:val="hybridMultilevel"/>
    <w:tmpl w:val="8FF0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7A93"/>
    <w:multiLevelType w:val="hybridMultilevel"/>
    <w:tmpl w:val="C060D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20E3E"/>
    <w:multiLevelType w:val="hybridMultilevel"/>
    <w:tmpl w:val="F05C9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2F24"/>
    <w:multiLevelType w:val="hybridMultilevel"/>
    <w:tmpl w:val="4AF285B2"/>
    <w:lvl w:ilvl="0" w:tplc="0D0E4A6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9CF510D"/>
    <w:multiLevelType w:val="hybridMultilevel"/>
    <w:tmpl w:val="FB4EA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4D"/>
    <w:rsid w:val="00026C5D"/>
    <w:rsid w:val="0006272F"/>
    <w:rsid w:val="0016147A"/>
    <w:rsid w:val="00176FB7"/>
    <w:rsid w:val="001C070B"/>
    <w:rsid w:val="001D3DDC"/>
    <w:rsid w:val="00233E58"/>
    <w:rsid w:val="00240AE1"/>
    <w:rsid w:val="00257FD6"/>
    <w:rsid w:val="002A0DE2"/>
    <w:rsid w:val="002B1FE9"/>
    <w:rsid w:val="003630CA"/>
    <w:rsid w:val="004D024C"/>
    <w:rsid w:val="00520751"/>
    <w:rsid w:val="00527A4D"/>
    <w:rsid w:val="005309E5"/>
    <w:rsid w:val="00535AE4"/>
    <w:rsid w:val="005535D7"/>
    <w:rsid w:val="005A63F7"/>
    <w:rsid w:val="005B4D65"/>
    <w:rsid w:val="00700DDB"/>
    <w:rsid w:val="00743F33"/>
    <w:rsid w:val="00786918"/>
    <w:rsid w:val="007B3305"/>
    <w:rsid w:val="00804FF7"/>
    <w:rsid w:val="00953A6F"/>
    <w:rsid w:val="009F549B"/>
    <w:rsid w:val="00A22D6A"/>
    <w:rsid w:val="00B21C42"/>
    <w:rsid w:val="00C55A75"/>
    <w:rsid w:val="00E00F87"/>
    <w:rsid w:val="00E04BF6"/>
    <w:rsid w:val="00F102C5"/>
    <w:rsid w:val="00F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4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0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umf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Wetenkamp-Brandt</dc:creator>
  <cp:lastModifiedBy>swbrandt</cp:lastModifiedBy>
  <cp:revision>8</cp:revision>
  <dcterms:created xsi:type="dcterms:W3CDTF">2013-02-12T23:04:00Z</dcterms:created>
  <dcterms:modified xsi:type="dcterms:W3CDTF">2013-02-25T22:03:00Z</dcterms:modified>
</cp:coreProperties>
</file>